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3598" w14:textId="581C888C" w:rsidR="006B3E5B" w:rsidRPr="006B3E5B" w:rsidRDefault="006B3E5B" w:rsidP="006B3E5B">
      <w:pPr>
        <w:tabs>
          <w:tab w:val="num" w:pos="360"/>
        </w:tabs>
        <w:spacing w:after="0"/>
        <w:rPr>
          <w:rFonts w:ascii="Arial" w:hAnsi="Arial" w:cs="Arial"/>
          <w:b/>
          <w:bCs/>
          <w:sz w:val="18"/>
          <w:szCs w:val="18"/>
        </w:rPr>
      </w:pPr>
      <w:bookmarkStart w:id="0" w:name="_Toc165020742"/>
      <w:r w:rsidRPr="006B3E5B">
        <w:rPr>
          <w:rFonts w:ascii="Arial" w:hAnsi="Arial" w:cs="Arial"/>
          <w:b/>
          <w:bCs/>
          <w:noProof/>
          <w:sz w:val="18"/>
          <w:szCs w:val="18"/>
        </w:rPr>
        <w:drawing>
          <wp:anchor distT="0" distB="0" distL="114300" distR="114300" simplePos="0" relativeHeight="251659264" behindDoc="0" locked="0" layoutInCell="1" allowOverlap="1" wp14:anchorId="3702E1ED" wp14:editId="56490161">
            <wp:simplePos x="0" y="0"/>
            <wp:positionH relativeFrom="margin">
              <wp:posOffset>-146050</wp:posOffset>
            </wp:positionH>
            <wp:positionV relativeFrom="paragraph">
              <wp:posOffset>0</wp:posOffset>
            </wp:positionV>
            <wp:extent cx="1053465" cy="10287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rrigé UFAREP.png"/>
                    <pic:cNvPicPr/>
                  </pic:nvPicPr>
                  <pic:blipFill>
                    <a:blip r:embed="rId5">
                      <a:extLst>
                        <a:ext uri="{28A0092B-C50C-407E-A947-70E740481C1C}">
                          <a14:useLocalDpi xmlns:a14="http://schemas.microsoft.com/office/drawing/2010/main" val="0"/>
                        </a:ext>
                      </a:extLst>
                    </a:blip>
                    <a:stretch>
                      <a:fillRect/>
                    </a:stretch>
                  </pic:blipFill>
                  <pic:spPr>
                    <a:xfrm>
                      <a:off x="0" y="0"/>
                      <a:ext cx="1053465" cy="1028700"/>
                    </a:xfrm>
                    <a:prstGeom prst="rect">
                      <a:avLst/>
                    </a:prstGeom>
                  </pic:spPr>
                </pic:pic>
              </a:graphicData>
            </a:graphic>
            <wp14:sizeRelH relativeFrom="page">
              <wp14:pctWidth>0</wp14:pctWidth>
            </wp14:sizeRelH>
            <wp14:sizeRelV relativeFrom="page">
              <wp14:pctHeight>0</wp14:pctHeight>
            </wp14:sizeRelV>
          </wp:anchor>
        </w:drawing>
      </w:r>
      <w:r w:rsidRPr="006B3E5B">
        <w:rPr>
          <w:rFonts w:ascii="Arial" w:hAnsi="Arial" w:cs="Arial"/>
          <w:b/>
          <w:bCs/>
          <w:sz w:val="18"/>
          <w:szCs w:val="18"/>
        </w:rPr>
        <w:t>Union de Familles pour la recherche de la Paix</w:t>
      </w:r>
    </w:p>
    <w:p w14:paraId="366D1D07" w14:textId="7BE914A4" w:rsidR="006B3E5B" w:rsidRPr="006B3E5B" w:rsidRDefault="006B3E5B" w:rsidP="006B3E5B">
      <w:pPr>
        <w:tabs>
          <w:tab w:val="num" w:pos="360"/>
        </w:tabs>
        <w:spacing w:after="0"/>
        <w:rPr>
          <w:rFonts w:ascii="Arial" w:hAnsi="Arial" w:cs="Arial"/>
          <w:sz w:val="20"/>
          <w:szCs w:val="20"/>
        </w:rPr>
      </w:pPr>
      <w:r w:rsidRPr="006B3E5B">
        <w:rPr>
          <w:rFonts w:ascii="Arial" w:hAnsi="Arial" w:cs="Arial"/>
          <w:sz w:val="20"/>
          <w:szCs w:val="20"/>
        </w:rPr>
        <w:t>Province du Nord-Kivu</w:t>
      </w:r>
    </w:p>
    <w:p w14:paraId="55DAE03B" w14:textId="69B91660" w:rsidR="006B3E5B" w:rsidRPr="006B3E5B" w:rsidRDefault="006B3E5B" w:rsidP="006B3E5B">
      <w:pPr>
        <w:tabs>
          <w:tab w:val="num" w:pos="360"/>
        </w:tabs>
        <w:spacing w:after="0"/>
        <w:rPr>
          <w:rFonts w:ascii="Arial" w:hAnsi="Arial" w:cs="Arial"/>
          <w:sz w:val="20"/>
          <w:szCs w:val="20"/>
        </w:rPr>
      </w:pPr>
      <w:r w:rsidRPr="006B3E5B">
        <w:rPr>
          <w:rFonts w:ascii="Arial" w:hAnsi="Arial" w:cs="Arial"/>
          <w:sz w:val="20"/>
          <w:szCs w:val="20"/>
        </w:rPr>
        <w:t>République démocratique du Congo</w:t>
      </w:r>
    </w:p>
    <w:p w14:paraId="16986A31" w14:textId="035BE393" w:rsidR="006B3E5B" w:rsidRPr="006B3E5B" w:rsidRDefault="006B3E5B" w:rsidP="006B3E5B">
      <w:pPr>
        <w:tabs>
          <w:tab w:val="num" w:pos="360"/>
        </w:tabs>
        <w:spacing w:after="0"/>
        <w:rPr>
          <w:rFonts w:ascii="Arial" w:hAnsi="Arial" w:cs="Arial"/>
          <w:sz w:val="20"/>
          <w:szCs w:val="20"/>
        </w:rPr>
      </w:pPr>
      <w:hyperlink r:id="rId6" w:history="1">
        <w:r w:rsidRPr="006B3E5B">
          <w:rPr>
            <w:rStyle w:val="Lienhypertexte"/>
            <w:rFonts w:ascii="Arial" w:hAnsi="Arial" w:cs="Arial"/>
            <w:sz w:val="20"/>
            <w:szCs w:val="20"/>
          </w:rPr>
          <w:t>Ufarep_asbl@yahoo.fr</w:t>
        </w:r>
      </w:hyperlink>
    </w:p>
    <w:p w14:paraId="11EFB9F3" w14:textId="594434D1" w:rsidR="006B3E5B" w:rsidRPr="006B3E5B" w:rsidRDefault="006B3E5B" w:rsidP="006B3E5B">
      <w:pPr>
        <w:tabs>
          <w:tab w:val="num" w:pos="360"/>
        </w:tabs>
        <w:spacing w:after="0"/>
        <w:rPr>
          <w:rFonts w:ascii="Arial" w:hAnsi="Arial" w:cs="Arial"/>
          <w:sz w:val="20"/>
          <w:szCs w:val="20"/>
        </w:rPr>
      </w:pPr>
      <w:hyperlink r:id="rId7" w:history="1">
        <w:r w:rsidRPr="006B3E5B">
          <w:rPr>
            <w:rStyle w:val="Lienhypertexte"/>
            <w:rFonts w:ascii="Arial" w:hAnsi="Arial" w:cs="Arial"/>
            <w:sz w:val="20"/>
            <w:szCs w:val="20"/>
          </w:rPr>
          <w:t>https://ufarep.org</w:t>
        </w:r>
      </w:hyperlink>
    </w:p>
    <w:p w14:paraId="58AE1E4C" w14:textId="3A63FBCE" w:rsidR="006B3E5B" w:rsidRPr="006B3E5B" w:rsidRDefault="006B3E5B" w:rsidP="006B3E5B">
      <w:pPr>
        <w:pBdr>
          <w:bottom w:val="single" w:sz="4" w:space="1" w:color="auto"/>
        </w:pBdr>
        <w:tabs>
          <w:tab w:val="num" w:pos="360"/>
        </w:tabs>
        <w:spacing w:after="0"/>
        <w:rPr>
          <w:rFonts w:ascii="Arial" w:hAnsi="Arial" w:cs="Arial"/>
          <w:sz w:val="20"/>
          <w:szCs w:val="20"/>
        </w:rPr>
      </w:pPr>
      <w:r w:rsidRPr="006B3E5B">
        <w:rPr>
          <w:rFonts w:ascii="Arial" w:hAnsi="Arial" w:cs="Arial"/>
          <w:sz w:val="20"/>
          <w:szCs w:val="20"/>
        </w:rPr>
        <w:t>+243 998 734 140</w:t>
      </w:r>
    </w:p>
    <w:p w14:paraId="5468AB95" w14:textId="77777777" w:rsidR="006B3E5B" w:rsidRDefault="006B3E5B" w:rsidP="006B3E5B">
      <w:pPr>
        <w:tabs>
          <w:tab w:val="num" w:pos="360"/>
        </w:tabs>
      </w:pPr>
    </w:p>
    <w:p w14:paraId="42287423" w14:textId="77777777" w:rsidR="006B3E5B" w:rsidRPr="00E821B0" w:rsidRDefault="006B3E5B" w:rsidP="006B3E5B">
      <w:pPr>
        <w:pStyle w:val="Titre1"/>
        <w:numPr>
          <w:ilvl w:val="0"/>
          <w:numId w:val="1"/>
        </w:numPr>
        <w:tabs>
          <w:tab w:val="num" w:pos="360"/>
        </w:tabs>
        <w:ind w:left="0" w:firstLine="0"/>
        <w:rPr>
          <w:rFonts w:ascii="Arial" w:hAnsi="Arial" w:cs="Arial" w:hint="default"/>
          <w:sz w:val="22"/>
          <w:szCs w:val="22"/>
        </w:rPr>
      </w:pPr>
      <w:r w:rsidRPr="007139BA">
        <w:rPr>
          <w:rFonts w:ascii="Arial" w:hAnsi="Arial" w:cs="Arial" w:hint="default"/>
          <w:sz w:val="22"/>
          <w:szCs w:val="22"/>
        </w:rPr>
        <w:t>PRESENTATION DE L’UFAREP</w:t>
      </w:r>
      <w:bookmarkEnd w:id="0"/>
    </w:p>
    <w:p w14:paraId="24FC27E0" w14:textId="77777777" w:rsidR="006B3E5B" w:rsidRPr="009A1827" w:rsidRDefault="006B3E5B" w:rsidP="006B3E5B">
      <w:pPr>
        <w:spacing w:line="276" w:lineRule="auto"/>
        <w:jc w:val="both"/>
        <w:rPr>
          <w:rFonts w:ascii="Arial" w:hAnsi="Arial" w:cs="Arial"/>
          <w:b/>
        </w:rPr>
      </w:pPr>
      <w:r w:rsidRPr="009A1827">
        <w:rPr>
          <w:rFonts w:ascii="Arial" w:hAnsi="Arial" w:cs="Arial"/>
          <w:b/>
        </w:rPr>
        <w:t>Dénomination </w:t>
      </w:r>
      <w:r w:rsidRPr="009A1827">
        <w:rPr>
          <w:rFonts w:ascii="Arial" w:hAnsi="Arial" w:cs="Arial"/>
        </w:rPr>
        <w:t>: Union des Familles pour la recherche de la Paix, en sigle UFAREP</w:t>
      </w:r>
    </w:p>
    <w:p w14:paraId="789288F3" w14:textId="77777777" w:rsidR="006B3E5B" w:rsidRPr="009A1827" w:rsidRDefault="006B3E5B" w:rsidP="006B3E5B">
      <w:pPr>
        <w:pStyle w:val="Paragraphedeliste"/>
        <w:numPr>
          <w:ilvl w:val="0"/>
          <w:numId w:val="2"/>
        </w:numPr>
        <w:spacing w:line="276" w:lineRule="auto"/>
        <w:jc w:val="both"/>
        <w:rPr>
          <w:rFonts w:ascii="Arial" w:hAnsi="Arial" w:cs="Arial"/>
        </w:rPr>
      </w:pPr>
      <w:r w:rsidRPr="009A1827">
        <w:rPr>
          <w:rFonts w:ascii="Arial" w:hAnsi="Arial" w:cs="Arial"/>
        </w:rPr>
        <w:t xml:space="preserve">Créer en 2009 </w:t>
      </w:r>
      <w:r w:rsidRPr="009A1827">
        <w:rPr>
          <w:rFonts w:ascii="Arial" w:eastAsia="Times" w:hAnsi="Arial" w:cs="Arial"/>
          <w:bCs/>
          <w:lang w:eastAsia="zh-CN"/>
        </w:rPr>
        <w:t xml:space="preserve">conformément à la loi N° 004/2001 du 20 Juillet portant dispositions générales applicables aux ASBL et Etablissements d’utilité publique. Elle </w:t>
      </w:r>
      <w:r w:rsidRPr="009A1827">
        <w:rPr>
          <w:rFonts w:ascii="Arial" w:eastAsia="Times New Roman" w:hAnsi="Arial" w:cs="Arial"/>
          <w:lang w:eastAsia="fr-FR"/>
        </w:rPr>
        <w:t>existe pour la promotion et la défense des droits humains, à travers son programme de surveillance, documentation et rapportage de cas de violations et abus aux droits humains.</w:t>
      </w:r>
    </w:p>
    <w:p w14:paraId="289CC48B" w14:textId="77777777" w:rsidR="006B3E5B" w:rsidRPr="009A1827" w:rsidRDefault="006B3E5B" w:rsidP="006B3E5B">
      <w:pPr>
        <w:pStyle w:val="Paragraphedeliste"/>
        <w:spacing w:line="276" w:lineRule="auto"/>
        <w:jc w:val="both"/>
        <w:rPr>
          <w:rFonts w:ascii="Arial" w:hAnsi="Arial" w:cs="Arial"/>
        </w:rPr>
      </w:pPr>
    </w:p>
    <w:p w14:paraId="212CE27D" w14:textId="77777777" w:rsidR="006B3E5B" w:rsidRPr="009A1827" w:rsidRDefault="006B3E5B" w:rsidP="006B3E5B">
      <w:pPr>
        <w:pStyle w:val="Paragraphedeliste"/>
        <w:numPr>
          <w:ilvl w:val="0"/>
          <w:numId w:val="2"/>
        </w:numPr>
        <w:shd w:val="clear" w:color="auto" w:fill="FFFFFF"/>
        <w:jc w:val="both"/>
        <w:rPr>
          <w:rFonts w:ascii="Arial" w:hAnsi="Arial" w:cs="Arial"/>
        </w:rPr>
      </w:pPr>
      <w:r w:rsidRPr="009A1827">
        <w:rPr>
          <w:rFonts w:ascii="Arial" w:hAnsi="Arial" w:cs="Arial"/>
          <w:iCs/>
        </w:rPr>
        <w:t xml:space="preserve">Le </w:t>
      </w:r>
      <w:r w:rsidRPr="009A1827">
        <w:rPr>
          <w:rFonts w:ascii="Arial" w:hAnsi="Arial" w:cs="Arial"/>
          <w:b/>
          <w:iCs/>
        </w:rPr>
        <w:t>siège</w:t>
      </w:r>
      <w:r w:rsidRPr="009A1827">
        <w:rPr>
          <w:rFonts w:ascii="Arial" w:hAnsi="Arial" w:cs="Arial"/>
          <w:iCs/>
        </w:rPr>
        <w:t xml:space="preserve"> de la direction générale est situé en commune rurale de Rutshuru/</w:t>
      </w:r>
      <w:proofErr w:type="spellStart"/>
      <w:r w:rsidRPr="009A1827">
        <w:rPr>
          <w:rFonts w:ascii="Arial" w:hAnsi="Arial" w:cs="Arial"/>
          <w:iCs/>
        </w:rPr>
        <w:t>Kiwanja</w:t>
      </w:r>
      <w:proofErr w:type="spellEnd"/>
      <w:r w:rsidRPr="009A1827">
        <w:rPr>
          <w:rFonts w:ascii="Arial" w:hAnsi="Arial" w:cs="Arial"/>
          <w:iCs/>
        </w:rPr>
        <w:t xml:space="preserve">, sur l’avenu </w:t>
      </w:r>
      <w:proofErr w:type="spellStart"/>
      <w:r w:rsidRPr="009A1827">
        <w:rPr>
          <w:rFonts w:ascii="Arial" w:hAnsi="Arial" w:cs="Arial"/>
          <w:iCs/>
        </w:rPr>
        <w:t>Butembo</w:t>
      </w:r>
      <w:proofErr w:type="spellEnd"/>
      <w:r w:rsidRPr="009A1827">
        <w:rPr>
          <w:rFonts w:ascii="Arial" w:hAnsi="Arial" w:cs="Arial"/>
          <w:iCs/>
        </w:rPr>
        <w:t xml:space="preserve">, numéro 100 cellule </w:t>
      </w:r>
      <w:proofErr w:type="spellStart"/>
      <w:r w:rsidRPr="009A1827">
        <w:rPr>
          <w:rFonts w:ascii="Arial" w:hAnsi="Arial" w:cs="Arial"/>
          <w:iCs/>
        </w:rPr>
        <w:t>Buturande</w:t>
      </w:r>
      <w:proofErr w:type="spellEnd"/>
      <w:r w:rsidRPr="009A1827">
        <w:rPr>
          <w:rFonts w:ascii="Arial" w:hAnsi="Arial" w:cs="Arial"/>
          <w:iCs/>
        </w:rPr>
        <w:t xml:space="preserve"> II, quartier </w:t>
      </w:r>
      <w:proofErr w:type="spellStart"/>
      <w:r w:rsidRPr="009A1827">
        <w:rPr>
          <w:rFonts w:ascii="Arial" w:hAnsi="Arial" w:cs="Arial"/>
          <w:iCs/>
        </w:rPr>
        <w:t>Buturande</w:t>
      </w:r>
      <w:proofErr w:type="spellEnd"/>
      <w:r w:rsidRPr="009A1827">
        <w:rPr>
          <w:rFonts w:ascii="Arial" w:hAnsi="Arial" w:cs="Arial"/>
          <w:iCs/>
        </w:rPr>
        <w:t xml:space="preserve"> en Territoire de Rutshuru dans province du Nord-Kivu en République Démocratique du Congo.</w:t>
      </w:r>
      <w:r w:rsidRPr="009A1827">
        <w:rPr>
          <w:rFonts w:ascii="Arial" w:hAnsi="Arial" w:cs="Arial"/>
        </w:rPr>
        <w:t xml:space="preserve"> </w:t>
      </w:r>
    </w:p>
    <w:p w14:paraId="51F98EA8" w14:textId="77777777" w:rsidR="006B3E5B" w:rsidRPr="009A1827" w:rsidRDefault="006B3E5B" w:rsidP="006B3E5B">
      <w:pPr>
        <w:pStyle w:val="Paragraphedeliste"/>
        <w:shd w:val="clear" w:color="auto" w:fill="FFFFFF"/>
        <w:jc w:val="both"/>
        <w:rPr>
          <w:rFonts w:ascii="Arial" w:hAnsi="Arial" w:cs="Arial"/>
        </w:rPr>
      </w:pPr>
    </w:p>
    <w:p w14:paraId="6DE2942D" w14:textId="77777777" w:rsidR="006B3E5B" w:rsidRPr="009A1827" w:rsidRDefault="006B3E5B" w:rsidP="006B3E5B">
      <w:pPr>
        <w:pStyle w:val="Paragraphedeliste"/>
        <w:numPr>
          <w:ilvl w:val="0"/>
          <w:numId w:val="2"/>
        </w:numPr>
        <w:jc w:val="both"/>
        <w:rPr>
          <w:rFonts w:ascii="Arial" w:eastAsia="Times" w:hAnsi="Arial" w:cs="Arial"/>
          <w:bCs/>
          <w:lang w:eastAsia="zh-CN"/>
        </w:rPr>
      </w:pPr>
      <w:r>
        <w:rPr>
          <w:rFonts w:ascii="Arial" w:eastAsia="Times" w:hAnsi="Arial" w:cs="Arial"/>
          <w:bCs/>
          <w:lang w:eastAsia="zh-CN"/>
        </w:rPr>
        <w:t>Sa</w:t>
      </w:r>
      <w:r w:rsidRPr="009A1827">
        <w:rPr>
          <w:rFonts w:ascii="Arial" w:eastAsia="Times" w:hAnsi="Arial" w:cs="Arial"/>
          <w:bCs/>
          <w:lang w:eastAsia="zh-CN"/>
        </w:rPr>
        <w:t xml:space="preserve"> </w:t>
      </w:r>
      <w:r w:rsidRPr="009A1827">
        <w:rPr>
          <w:rFonts w:ascii="Arial" w:eastAsia="Times" w:hAnsi="Arial" w:cs="Arial"/>
          <w:b/>
          <w:bCs/>
          <w:lang w:eastAsia="zh-CN"/>
        </w:rPr>
        <w:t>mission</w:t>
      </w:r>
      <w:r w:rsidRPr="009A1827">
        <w:rPr>
          <w:rFonts w:ascii="Arial" w:eastAsia="Times" w:hAnsi="Arial" w:cs="Arial"/>
          <w:bCs/>
          <w:lang w:eastAsia="zh-CN"/>
        </w:rPr>
        <w:t xml:space="preserve"> </w:t>
      </w:r>
      <w:r>
        <w:rPr>
          <w:rFonts w:ascii="Arial" w:eastAsia="Times" w:hAnsi="Arial" w:cs="Arial"/>
          <w:bCs/>
          <w:lang w:eastAsia="zh-CN"/>
        </w:rPr>
        <w:t>est d’é</w:t>
      </w:r>
      <w:r w:rsidRPr="009A1827">
        <w:rPr>
          <w:rFonts w:ascii="Arial" w:eastAsia="Times" w:hAnsi="Arial" w:cs="Arial"/>
          <w:bCs/>
          <w:lang w:eastAsia="zh-CN"/>
        </w:rPr>
        <w:t>tablir des bases pour une culture des droits de l’homme et de la paix en général et particulièrement sensibiliser la population congolaise regroupée en famille sur le rôle qu’elle est appelée à jouer comme étant la première école éducative, développemental de la société.</w:t>
      </w:r>
    </w:p>
    <w:p w14:paraId="285B77B0" w14:textId="77777777" w:rsidR="006B3E5B" w:rsidRPr="009A1827" w:rsidRDefault="006B3E5B" w:rsidP="006B3E5B">
      <w:pPr>
        <w:pStyle w:val="Paragraphedeliste"/>
        <w:jc w:val="both"/>
        <w:rPr>
          <w:rFonts w:ascii="Arial" w:eastAsia="Times" w:hAnsi="Arial" w:cs="Arial"/>
          <w:bCs/>
          <w:lang w:eastAsia="zh-CN"/>
        </w:rPr>
      </w:pPr>
    </w:p>
    <w:p w14:paraId="580B5FCC" w14:textId="77777777" w:rsidR="006B3E5B" w:rsidRPr="009A1827" w:rsidRDefault="006B3E5B" w:rsidP="006B3E5B">
      <w:pPr>
        <w:pStyle w:val="Paragraphedeliste"/>
        <w:numPr>
          <w:ilvl w:val="0"/>
          <w:numId w:val="2"/>
        </w:numPr>
        <w:jc w:val="both"/>
        <w:rPr>
          <w:rFonts w:ascii="Arial" w:eastAsia="Times" w:hAnsi="Arial" w:cs="Arial"/>
          <w:bCs/>
          <w:lang w:eastAsia="zh-CN"/>
        </w:rPr>
      </w:pPr>
      <w:r w:rsidRPr="009A1827">
        <w:rPr>
          <w:rFonts w:ascii="Arial" w:eastAsia="Times" w:hAnsi="Arial" w:cs="Arial"/>
          <w:bCs/>
          <w:lang w:eastAsia="zh-CN"/>
        </w:rPr>
        <w:t xml:space="preserve">Sa </w:t>
      </w:r>
      <w:r w:rsidRPr="009A1827">
        <w:rPr>
          <w:rFonts w:ascii="Arial" w:eastAsia="Times" w:hAnsi="Arial" w:cs="Arial"/>
          <w:b/>
          <w:bCs/>
          <w:lang w:eastAsia="zh-CN"/>
        </w:rPr>
        <w:t>vision</w:t>
      </w:r>
      <w:r w:rsidRPr="009A1827">
        <w:rPr>
          <w:rFonts w:ascii="Arial" w:eastAsia="Times" w:hAnsi="Arial" w:cs="Arial"/>
          <w:bCs/>
          <w:lang w:eastAsia="zh-CN"/>
        </w:rPr>
        <w:t xml:space="preserve"> est que l</w:t>
      </w:r>
      <w:r w:rsidRPr="009A1827">
        <w:rPr>
          <w:rFonts w:ascii="Arial" w:hAnsi="Arial" w:cs="Arial"/>
        </w:rPr>
        <w:t>es autorités locales et les populations vivent en harmonie avec les instruments juridiques nationaux et internationaux de protection de droits humains au profit du bien-être socio-économique, de la stabilité et de la paix.</w:t>
      </w:r>
    </w:p>
    <w:p w14:paraId="4766EC2D" w14:textId="77777777" w:rsidR="006B3E5B" w:rsidRPr="009A1827" w:rsidRDefault="006B3E5B" w:rsidP="006B3E5B">
      <w:pPr>
        <w:pStyle w:val="Paragraphedeliste"/>
        <w:jc w:val="both"/>
        <w:rPr>
          <w:rFonts w:ascii="Arial" w:eastAsia="Times" w:hAnsi="Arial" w:cs="Arial"/>
          <w:bCs/>
          <w:lang w:eastAsia="zh-CN"/>
        </w:rPr>
      </w:pPr>
    </w:p>
    <w:p w14:paraId="527F56BC" w14:textId="77777777" w:rsidR="006B3E5B" w:rsidRDefault="006B3E5B" w:rsidP="006B3E5B">
      <w:pPr>
        <w:pStyle w:val="Paragraphedeliste"/>
        <w:numPr>
          <w:ilvl w:val="0"/>
          <w:numId w:val="2"/>
        </w:numPr>
        <w:shd w:val="clear" w:color="auto" w:fill="FFFFFF"/>
        <w:spacing w:after="0" w:line="240" w:lineRule="auto"/>
        <w:jc w:val="both"/>
        <w:rPr>
          <w:rFonts w:ascii="Arial" w:eastAsia="Times New Roman" w:hAnsi="Arial" w:cs="Arial"/>
          <w:lang w:eastAsia="fr-FR"/>
        </w:rPr>
      </w:pPr>
      <w:r>
        <w:rPr>
          <w:rFonts w:ascii="Arial" w:eastAsia="Times New Roman" w:hAnsi="Arial" w:cs="Arial"/>
          <w:lang w:eastAsia="fr-FR"/>
        </w:rPr>
        <w:t>Elle a comme</w:t>
      </w:r>
      <w:r w:rsidRPr="009A1827">
        <w:rPr>
          <w:rFonts w:ascii="Arial" w:eastAsia="Times New Roman" w:hAnsi="Arial" w:cs="Arial"/>
          <w:b/>
          <w:lang w:eastAsia="fr-FR"/>
        </w:rPr>
        <w:t xml:space="preserve"> travail</w:t>
      </w:r>
      <w:r>
        <w:rPr>
          <w:rFonts w:ascii="Arial" w:eastAsia="Times New Roman" w:hAnsi="Arial" w:cs="Arial"/>
          <w:lang w:eastAsia="fr-FR"/>
        </w:rPr>
        <w:t xml:space="preserve"> l</w:t>
      </w:r>
      <w:r w:rsidRPr="009A1827">
        <w:rPr>
          <w:rFonts w:ascii="Arial" w:eastAsia="Times New Roman" w:hAnsi="Arial" w:cs="Arial"/>
          <w:lang w:eastAsia="fr-FR"/>
        </w:rPr>
        <w:t>a défense, la sensibilisation, la documentation et rapportages des violations et abus aux droits humains, le plaidoyer auprès des détenteurs du pouvoir, le renforcement des capacités.  Accompagnement judiciaire de toute personne auprès des instances et devant tout détenteur du pouvoir et lobbyings.</w:t>
      </w:r>
    </w:p>
    <w:p w14:paraId="7A2F42B6" w14:textId="77777777" w:rsidR="006B3E5B" w:rsidRDefault="006B3E5B" w:rsidP="006B3E5B">
      <w:pPr>
        <w:shd w:val="clear" w:color="auto" w:fill="FFFFFF"/>
        <w:spacing w:after="0" w:line="240" w:lineRule="auto"/>
        <w:jc w:val="both"/>
        <w:rPr>
          <w:rFonts w:ascii="Arial" w:eastAsia="Times New Roman" w:hAnsi="Arial" w:cs="Arial"/>
          <w:lang w:eastAsia="fr-FR"/>
        </w:rPr>
      </w:pPr>
    </w:p>
    <w:p w14:paraId="021F26D9" w14:textId="77777777" w:rsidR="006B3E5B" w:rsidRDefault="006B3E5B" w:rsidP="006B3E5B">
      <w:pPr>
        <w:shd w:val="clear" w:color="auto" w:fill="FFFFFF"/>
        <w:spacing w:after="0" w:line="240" w:lineRule="auto"/>
        <w:jc w:val="both"/>
        <w:rPr>
          <w:rFonts w:ascii="Arial" w:eastAsia="Times New Roman" w:hAnsi="Arial" w:cs="Arial"/>
          <w:lang w:eastAsia="fr-FR"/>
        </w:rPr>
      </w:pPr>
      <w:r>
        <w:rPr>
          <w:rFonts w:ascii="Arial" w:eastAsia="Times New Roman" w:hAnsi="Arial" w:cs="Arial"/>
          <w:lang w:eastAsia="fr-FR"/>
        </w:rPr>
        <w:t xml:space="preserve">Les activités de l’UFAREP s’étendent dans quatre territoires de la province du Nord-Kivu, Rutshuru, </w:t>
      </w:r>
      <w:proofErr w:type="spellStart"/>
      <w:r>
        <w:rPr>
          <w:rFonts w:ascii="Arial" w:eastAsia="Times New Roman" w:hAnsi="Arial" w:cs="Arial"/>
          <w:lang w:eastAsia="fr-FR"/>
        </w:rPr>
        <w:t>Lubero</w:t>
      </w:r>
      <w:proofErr w:type="spellEnd"/>
      <w:r>
        <w:rPr>
          <w:rFonts w:ascii="Arial" w:eastAsia="Times New Roman" w:hAnsi="Arial" w:cs="Arial"/>
          <w:lang w:eastAsia="fr-FR"/>
        </w:rPr>
        <w:t xml:space="preserve">, Beni et </w:t>
      </w:r>
      <w:proofErr w:type="spellStart"/>
      <w:r>
        <w:rPr>
          <w:rFonts w:ascii="Arial" w:eastAsia="Times New Roman" w:hAnsi="Arial" w:cs="Arial"/>
          <w:lang w:eastAsia="fr-FR"/>
        </w:rPr>
        <w:t>Nyragongo</w:t>
      </w:r>
      <w:proofErr w:type="spellEnd"/>
      <w:r>
        <w:rPr>
          <w:rFonts w:ascii="Arial" w:eastAsia="Times New Roman" w:hAnsi="Arial" w:cs="Arial"/>
          <w:lang w:eastAsia="fr-FR"/>
        </w:rPr>
        <w:t>.</w:t>
      </w:r>
    </w:p>
    <w:p w14:paraId="39054A34" w14:textId="0FCB5227" w:rsidR="006B3E5B" w:rsidRPr="006B3E5B" w:rsidRDefault="006B3E5B" w:rsidP="006B3E5B">
      <w:pPr>
        <w:shd w:val="clear" w:color="auto" w:fill="FFFFFF"/>
        <w:spacing w:after="0" w:line="240" w:lineRule="auto"/>
        <w:jc w:val="both"/>
        <w:rPr>
          <w:rFonts w:ascii="Arial" w:eastAsia="Times New Roman" w:hAnsi="Arial" w:cs="Arial"/>
          <w:lang w:eastAsia="fr-FR"/>
        </w:rPr>
      </w:pPr>
    </w:p>
    <w:p w14:paraId="00220783" w14:textId="77777777" w:rsidR="006B3E5B" w:rsidRPr="009A1827" w:rsidRDefault="006B3E5B" w:rsidP="006B3E5B">
      <w:pPr>
        <w:shd w:val="clear" w:color="auto" w:fill="FFFFFF"/>
        <w:spacing w:after="0" w:line="240" w:lineRule="auto"/>
        <w:jc w:val="both"/>
        <w:rPr>
          <w:rFonts w:ascii="Arial" w:eastAsia="Times New Roman" w:hAnsi="Arial" w:cs="Arial"/>
          <w:lang w:eastAsia="fr-FR"/>
        </w:rPr>
      </w:pPr>
    </w:p>
    <w:p w14:paraId="3486D44E" w14:textId="5CE87A45" w:rsidR="006B3E5B" w:rsidRPr="009A1827" w:rsidRDefault="006B3E5B" w:rsidP="006E17A6">
      <w:pPr>
        <w:pStyle w:val="Paragraphedeliste"/>
        <w:numPr>
          <w:ilvl w:val="0"/>
          <w:numId w:val="2"/>
        </w:numPr>
        <w:shd w:val="clear" w:color="auto" w:fill="FFFFFF"/>
        <w:jc w:val="both"/>
        <w:rPr>
          <w:rFonts w:ascii="Arial" w:hAnsi="Arial" w:cs="Arial"/>
        </w:rPr>
      </w:pPr>
      <w:r w:rsidRPr="009A1827">
        <w:rPr>
          <w:rFonts w:ascii="Arial" w:hAnsi="Arial" w:cs="Arial"/>
          <w:iCs/>
        </w:rPr>
        <w:t>Tél : +243</w:t>
      </w:r>
      <w:r>
        <w:rPr>
          <w:rFonts w:ascii="Arial" w:hAnsi="Arial" w:cs="Arial"/>
          <w:iCs/>
        </w:rPr>
        <w:t xml:space="preserve"> 998 734 140</w:t>
      </w:r>
      <w:r>
        <w:rPr>
          <w:rFonts w:ascii="Arial" w:hAnsi="Arial" w:cs="Arial"/>
          <w:iCs/>
        </w:rPr>
        <w:t xml:space="preserve"> (coordonnateur)</w:t>
      </w:r>
    </w:p>
    <w:p w14:paraId="338B8926" w14:textId="7BC54A22" w:rsidR="006B3E5B" w:rsidRDefault="006B3E5B" w:rsidP="006E17A6">
      <w:pPr>
        <w:pStyle w:val="Paragraphedeliste"/>
        <w:numPr>
          <w:ilvl w:val="0"/>
          <w:numId w:val="2"/>
        </w:numPr>
        <w:spacing w:after="0"/>
        <w:jc w:val="both"/>
        <w:rPr>
          <w:rFonts w:ascii="Arial" w:hAnsi="Arial" w:cs="Arial"/>
          <w:iCs/>
          <w:lang w:eastAsia="fr-FR"/>
        </w:rPr>
      </w:pPr>
      <w:r>
        <w:rPr>
          <w:rFonts w:ascii="Arial" w:hAnsi="Arial" w:cs="Arial"/>
          <w:iCs/>
          <w:lang w:eastAsia="fr-FR"/>
        </w:rPr>
        <w:t>E-mail</w:t>
      </w:r>
      <w:r w:rsidRPr="009A1827">
        <w:rPr>
          <w:rFonts w:ascii="Arial" w:hAnsi="Arial" w:cs="Arial"/>
          <w:iCs/>
          <w:lang w:eastAsia="fr-FR"/>
        </w:rPr>
        <w:t xml:space="preserve"> : </w:t>
      </w:r>
      <w:r w:rsidR="006E17A6">
        <w:rPr>
          <w:rFonts w:ascii="Arial" w:hAnsi="Arial" w:cs="Arial"/>
          <w:iCs/>
          <w:lang w:eastAsia="fr-FR"/>
        </w:rPr>
        <w:t xml:space="preserve"> </w:t>
      </w:r>
      <w:hyperlink r:id="rId8" w:history="1">
        <w:r w:rsidR="006E17A6" w:rsidRPr="005533CF">
          <w:rPr>
            <w:rStyle w:val="Lienhypertexte"/>
            <w:rFonts w:ascii="Arial" w:hAnsi="Arial" w:cs="Arial"/>
            <w:iCs/>
            <w:lang w:eastAsia="fr-FR"/>
          </w:rPr>
          <w:t>ufarep_asbl@yahoo.fr</w:t>
        </w:r>
      </w:hyperlink>
      <w:r>
        <w:rPr>
          <w:rFonts w:ascii="Arial" w:hAnsi="Arial" w:cs="Arial"/>
          <w:iCs/>
          <w:lang w:eastAsia="fr-FR"/>
        </w:rPr>
        <w:t xml:space="preserve"> </w:t>
      </w:r>
    </w:p>
    <w:p w14:paraId="22BB489D" w14:textId="495247EC" w:rsidR="006B3E5B" w:rsidRDefault="006B3E5B" w:rsidP="006B3E5B">
      <w:pPr>
        <w:pStyle w:val="Paragraphedeliste"/>
        <w:spacing w:after="0"/>
        <w:ind w:firstLine="696"/>
        <w:jc w:val="both"/>
        <w:rPr>
          <w:rFonts w:ascii="Arial" w:hAnsi="Arial" w:cs="Arial"/>
          <w:iCs/>
          <w:lang w:eastAsia="fr-FR"/>
        </w:rPr>
      </w:pPr>
      <w:r>
        <w:rPr>
          <w:rFonts w:ascii="Arial" w:hAnsi="Arial" w:cs="Arial"/>
          <w:iCs/>
          <w:lang w:eastAsia="fr-FR"/>
        </w:rPr>
        <w:t xml:space="preserve">   </w:t>
      </w:r>
      <w:hyperlink r:id="rId9" w:history="1">
        <w:r w:rsidR="006E17A6" w:rsidRPr="005533CF">
          <w:rPr>
            <w:rStyle w:val="Lienhypertexte"/>
            <w:rFonts w:ascii="Arial" w:hAnsi="Arial" w:cs="Arial"/>
            <w:iCs/>
            <w:lang w:eastAsia="fr-FR"/>
          </w:rPr>
          <w:t>Janvierkaikolo@gmail.com</w:t>
        </w:r>
      </w:hyperlink>
      <w:r>
        <w:rPr>
          <w:rFonts w:ascii="Arial" w:hAnsi="Arial" w:cs="Arial"/>
          <w:iCs/>
          <w:lang w:eastAsia="fr-FR"/>
        </w:rPr>
        <w:t xml:space="preserve"> (Coordonnateur)</w:t>
      </w:r>
    </w:p>
    <w:p w14:paraId="0B195811" w14:textId="3615BCD0" w:rsidR="006B3E5B" w:rsidRDefault="006B3E5B" w:rsidP="006E17A6">
      <w:pPr>
        <w:pStyle w:val="Paragraphedeliste"/>
        <w:numPr>
          <w:ilvl w:val="0"/>
          <w:numId w:val="2"/>
        </w:numPr>
        <w:spacing w:after="0"/>
        <w:jc w:val="both"/>
        <w:rPr>
          <w:rFonts w:ascii="Arial" w:hAnsi="Arial" w:cs="Arial"/>
          <w:iCs/>
          <w:u w:val="single"/>
          <w:lang w:eastAsia="fr-FR"/>
        </w:rPr>
      </w:pPr>
      <w:r>
        <w:rPr>
          <w:rFonts w:ascii="Arial" w:hAnsi="Arial" w:cs="Arial"/>
          <w:iCs/>
          <w:lang w:eastAsia="fr-FR"/>
        </w:rPr>
        <w:t>Site :</w:t>
      </w:r>
      <w:r>
        <w:rPr>
          <w:rFonts w:ascii="Arial" w:hAnsi="Arial" w:cs="Arial"/>
          <w:iCs/>
          <w:u w:val="single"/>
          <w:lang w:eastAsia="fr-FR"/>
        </w:rPr>
        <w:t xml:space="preserve"> </w:t>
      </w:r>
      <w:hyperlink r:id="rId10" w:history="1">
        <w:r w:rsidRPr="005533CF">
          <w:rPr>
            <w:rStyle w:val="Lienhypertexte"/>
            <w:rFonts w:ascii="Arial" w:hAnsi="Arial" w:cs="Arial"/>
            <w:iCs/>
            <w:lang w:eastAsia="fr-FR"/>
          </w:rPr>
          <w:t>https://ufarep.org</w:t>
        </w:r>
      </w:hyperlink>
    </w:p>
    <w:p w14:paraId="7399EDAB" w14:textId="77777777" w:rsidR="006B3E5B" w:rsidRDefault="006B3E5B"/>
    <w:sectPr w:rsidR="006B3E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447F4"/>
    <w:multiLevelType w:val="hybridMultilevel"/>
    <w:tmpl w:val="815ACB0A"/>
    <w:lvl w:ilvl="0" w:tplc="A70ACF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330BF7"/>
    <w:multiLevelType w:val="hybridMultilevel"/>
    <w:tmpl w:val="882092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317903"/>
    <w:multiLevelType w:val="hybridMultilevel"/>
    <w:tmpl w:val="3F9EDD96"/>
    <w:lvl w:ilvl="0" w:tplc="4B0468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4664547">
    <w:abstractNumId w:val="2"/>
  </w:num>
  <w:num w:numId="2" w16cid:durableId="1045522790">
    <w:abstractNumId w:val="0"/>
  </w:num>
  <w:num w:numId="3" w16cid:durableId="214422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5B"/>
    <w:rsid w:val="006B3E5B"/>
    <w:rsid w:val="006E17A6"/>
    <w:rsid w:val="00761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8381"/>
  <w15:chartTrackingRefBased/>
  <w15:docId w15:val="{1EEBF234-5743-46E1-96FD-36726BB9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5B"/>
  </w:style>
  <w:style w:type="paragraph" w:styleId="Titre1">
    <w:name w:val="heading 1"/>
    <w:next w:val="Normal"/>
    <w:link w:val="Titre1Car"/>
    <w:uiPriority w:val="9"/>
    <w:qFormat/>
    <w:rsid w:val="006B3E5B"/>
    <w:pPr>
      <w:spacing w:beforeAutospacing="1" w:after="0" w:afterAutospacing="1" w:line="240" w:lineRule="auto"/>
      <w:outlineLvl w:val="0"/>
    </w:pPr>
    <w:rPr>
      <w:rFonts w:ascii="SimSun" w:eastAsia="SimSun" w:hAnsi="SimSun" w:cs="Times New Roman" w:hint="eastAsia"/>
      <w:b/>
      <w:bCs/>
      <w:kern w:val="44"/>
      <w:sz w:val="48"/>
      <w:szCs w:val="48"/>
      <w:lang w:val="en-US" w:eastAsia="zh-C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E5B"/>
    <w:rPr>
      <w:rFonts w:ascii="SimSun" w:eastAsia="SimSun" w:hAnsi="SimSun" w:cs="Times New Roman"/>
      <w:b/>
      <w:bCs/>
      <w:kern w:val="44"/>
      <w:sz w:val="48"/>
      <w:szCs w:val="48"/>
      <w:lang w:val="en-US" w:eastAsia="zh-CN"/>
      <w14:ligatures w14:val="none"/>
    </w:rPr>
  </w:style>
  <w:style w:type="paragraph" w:styleId="Paragraphedeliste">
    <w:name w:val="List Paragraph"/>
    <w:basedOn w:val="Normal"/>
    <w:uiPriority w:val="34"/>
    <w:qFormat/>
    <w:rsid w:val="006B3E5B"/>
    <w:pPr>
      <w:ind w:left="720"/>
      <w:contextualSpacing/>
    </w:pPr>
  </w:style>
  <w:style w:type="character" w:styleId="Lienhypertexte">
    <w:name w:val="Hyperlink"/>
    <w:basedOn w:val="Policepardfaut"/>
    <w:uiPriority w:val="99"/>
    <w:unhideWhenUsed/>
    <w:rsid w:val="006B3E5B"/>
    <w:rPr>
      <w:color w:val="0563C1" w:themeColor="hyperlink"/>
      <w:u w:val="single"/>
    </w:rPr>
  </w:style>
  <w:style w:type="character" w:styleId="Mentionnonrsolue">
    <w:name w:val="Unresolved Mention"/>
    <w:basedOn w:val="Policepardfaut"/>
    <w:uiPriority w:val="99"/>
    <w:semiHidden/>
    <w:unhideWhenUsed/>
    <w:rsid w:val="006B3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arep_asbl@yahoo.fr" TargetMode="External"/><Relationship Id="rId3" Type="http://schemas.openxmlformats.org/officeDocument/2006/relationships/settings" Target="settings.xml"/><Relationship Id="rId7" Type="http://schemas.openxmlformats.org/officeDocument/2006/relationships/hyperlink" Target="https://ufare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arep_asbl@yahoo.f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farep.org" TargetMode="External"/><Relationship Id="rId4" Type="http://schemas.openxmlformats.org/officeDocument/2006/relationships/webSettings" Target="webSettings.xml"/><Relationship Id="rId9" Type="http://schemas.openxmlformats.org/officeDocument/2006/relationships/hyperlink" Target="mailto:Janvierkaikolo@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334</Words>
  <Characters>1839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Sedrc Kighoma</dc:creator>
  <cp:keywords/>
  <dc:description/>
  <cp:lastModifiedBy>Sedrc Kighoma</cp:lastModifiedBy>
  <cp:revision>1</cp:revision>
  <dcterms:created xsi:type="dcterms:W3CDTF">2024-05-21T12:29:00Z</dcterms:created>
  <dcterms:modified xsi:type="dcterms:W3CDTF">2024-05-21T13:32:00Z</dcterms:modified>
</cp:coreProperties>
</file>